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EB" w:rsidRPr="00794AEB" w:rsidRDefault="00794AEB" w:rsidP="00794AEB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val="en-US" w:eastAsia="ru-RU"/>
        </w:rPr>
      </w:pPr>
      <w:r>
        <w:rPr>
          <w:rFonts w:ascii="Tahoma" w:eastAsia="Times New Roman" w:hAnsi="Tahoma" w:cs="Tahoma"/>
          <w:sz w:val="24"/>
          <w:szCs w:val="24"/>
          <w:lang w:val="en-US" w:eastAsia="ru-RU"/>
        </w:rPr>
        <w:t>SCHEME OF THE COSTS ON THE ARMENIAN PART</w:t>
      </w:r>
    </w:p>
    <w:p w:rsidR="00794AEB" w:rsidRPr="00794AEB" w:rsidRDefault="00794AEB" w:rsidP="00794AEB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ru-RU"/>
        </w:rPr>
      </w:pPr>
    </w:p>
    <w:tbl>
      <w:tblPr>
        <w:tblW w:w="10660" w:type="dxa"/>
        <w:tblCellMar>
          <w:left w:w="0" w:type="dxa"/>
          <w:right w:w="0" w:type="dxa"/>
        </w:tblCellMar>
        <w:tblLook w:val="04A0"/>
      </w:tblPr>
      <w:tblGrid>
        <w:gridCol w:w="5395"/>
        <w:gridCol w:w="978"/>
        <w:gridCol w:w="940"/>
        <w:gridCol w:w="1105"/>
        <w:gridCol w:w="1141"/>
        <w:gridCol w:w="1101"/>
      </w:tblGrid>
      <w:tr w:rsidR="00794AEB" w:rsidRPr="00794AEB" w:rsidTr="00794AEB">
        <w:trPr>
          <w:trHeight w:val="438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794AEB" w:rsidRPr="00794AEB" w:rsidRDefault="00794AEB" w:rsidP="00794A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794AE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  <w:t>Չափման միավոր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  <w:t>Քանակ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  <w:t>Միավոր արժեք Եվրոյով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  <w:t>Ենթագումար  Եվրոյով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4AEB" w:rsidRPr="00794AEB" w:rsidTr="00794AEB">
        <w:trPr>
          <w:trHeight w:val="1056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Ճարտարապետ – Երերույքի տաճարի և փոքր դամաբարանի  թաղերի ամրակայում- նախագծում և կարավարում - % հաշվարկը արվում է աշխատանքից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€ 14.258,00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€ 14.258,00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€ 10.164,00</w:t>
            </w:r>
          </w:p>
        </w:tc>
      </w:tr>
      <w:tr w:rsidR="00794AEB" w:rsidRPr="00794AEB" w:rsidTr="00794AEB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ճարտարագետ – միջազգային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օր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€ 438,00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€ 8.760,00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€ 5.200,00</w:t>
            </w:r>
          </w:p>
        </w:tc>
      </w:tr>
      <w:tr w:rsidR="00794AEB" w:rsidRPr="00794AEB" w:rsidTr="00794AEB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Կառույցի իրավիճակի գնահատման փորձագետ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Ընդհ գում.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794AEB" w:rsidRPr="00794AEB" w:rsidRDefault="00794AEB" w:rsidP="00794A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94A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€ 1.000,00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€ 800,00</w:t>
            </w:r>
          </w:p>
        </w:tc>
      </w:tr>
      <w:tr w:rsidR="00794AEB" w:rsidRPr="00794AEB" w:rsidTr="00794AEB">
        <w:trPr>
          <w:trHeight w:val="1320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Անիպեմզայի մշակույթի տան վերականգնման և փոքրիկ թանգարանի ստեղծում, որտեղ կտեղադրեն արժեքավոր զարդաքանդակները Երերույքի հնավայրից - % հաշվարկը արվում է աշխատանքի արժեքից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€ 4.000,00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€ 3.000,00</w:t>
            </w:r>
          </w:p>
        </w:tc>
      </w:tr>
      <w:tr w:rsidR="00794AEB" w:rsidRPr="00794AEB" w:rsidTr="00794AEB">
        <w:trPr>
          <w:trHeight w:val="5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թանգարանի տեխնիկական համակարգերի ճարտարագետ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Ընդհ գում.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€ 1.500,00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eastAsia="ru-RU"/>
              </w:rPr>
              <w:t>€ 1.500,00</w:t>
            </w:r>
          </w:p>
        </w:tc>
      </w:tr>
      <w:tr w:rsidR="00794AEB" w:rsidRPr="00794AEB" w:rsidTr="00794AEB">
        <w:trPr>
          <w:trHeight w:val="318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  <w:t>ընդհանուր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794AEB" w:rsidRPr="00794AEB" w:rsidRDefault="00794AEB" w:rsidP="00794A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94A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794AEB" w:rsidRPr="00794AEB" w:rsidRDefault="00794AEB" w:rsidP="00794A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94A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794AEB" w:rsidRPr="00794AEB" w:rsidRDefault="00794AEB" w:rsidP="00794A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94A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  <w:t>€ 29.518,00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94AEB" w:rsidRPr="00794AEB" w:rsidRDefault="00794AEB" w:rsidP="00794AE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4A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eastAsia="ru-RU"/>
              </w:rPr>
              <w:t>€ 20.664,00</w:t>
            </w:r>
          </w:p>
        </w:tc>
      </w:tr>
    </w:tbl>
    <w:p w:rsidR="00437ED2" w:rsidRDefault="00437ED2"/>
    <w:sectPr w:rsidR="00437ED2" w:rsidSect="00794A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794AEB"/>
    <w:rsid w:val="00437ED2"/>
    <w:rsid w:val="00794AEB"/>
    <w:rsid w:val="00D1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6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2020-05-19T07:14:00Z</dcterms:created>
  <dcterms:modified xsi:type="dcterms:W3CDTF">2020-05-19T07:15:00Z</dcterms:modified>
</cp:coreProperties>
</file>